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76"/>
        <w:tblW w:w="10173" w:type="dxa"/>
        <w:tblLook w:val="01E0"/>
      </w:tblPr>
      <w:tblGrid>
        <w:gridCol w:w="10173"/>
      </w:tblGrid>
      <w:tr w:rsidR="00E454E4" w:rsidRPr="00BA2799" w:rsidTr="0080536B">
        <w:trPr>
          <w:trHeight w:val="1566"/>
        </w:trPr>
        <w:tc>
          <w:tcPr>
            <w:tcW w:w="10173" w:type="dxa"/>
          </w:tcPr>
          <w:p w:rsidR="00E454E4" w:rsidRPr="002661AC" w:rsidRDefault="00E454E4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92710</wp:posOffset>
                  </wp:positionV>
                  <wp:extent cx="2409825" cy="798830"/>
                  <wp:effectExtent l="19050" t="0" r="9525" b="0"/>
                  <wp:wrapSquare wrapText="bothSides"/>
                  <wp:docPr id="2" name="Рисунок 2" descr="горизонт@0,5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изонт@0,5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54E4" w:rsidRPr="002661AC" w:rsidRDefault="00E454E4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E454E4" w:rsidRPr="002661AC" w:rsidRDefault="00E454E4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E454E4" w:rsidRPr="002661AC" w:rsidRDefault="00E454E4" w:rsidP="0080536B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E454E4" w:rsidRPr="002661AC" w:rsidRDefault="00E454E4" w:rsidP="0080536B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7" w:history="1">
              <w:r w:rsidRPr="002661AC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E454E4" w:rsidRPr="00BA2799" w:rsidRDefault="00E454E4" w:rsidP="0080536B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CF4CA2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rus2@moretravel.ru</w:t>
              </w:r>
            </w:hyperlink>
          </w:p>
        </w:tc>
      </w:tr>
      <w:tr w:rsidR="00E454E4" w:rsidRPr="00BA2799" w:rsidTr="0080536B">
        <w:trPr>
          <w:trHeight w:val="80"/>
        </w:trPr>
        <w:tc>
          <w:tcPr>
            <w:tcW w:w="10173" w:type="dxa"/>
            <w:shd w:val="clear" w:color="auto" w:fill="CCCCCC"/>
          </w:tcPr>
          <w:p w:rsidR="00E454E4" w:rsidRPr="008F11B6" w:rsidRDefault="00E454E4" w:rsidP="0080536B">
            <w:pPr>
              <w:rPr>
                <w:rFonts w:ascii="Arial" w:hAnsi="Arial" w:cs="Arial"/>
                <w:b/>
                <w:i/>
                <w:sz w:val="6"/>
                <w:szCs w:val="6"/>
                <w:lang w:val="en-US"/>
              </w:rPr>
            </w:pPr>
          </w:p>
        </w:tc>
      </w:tr>
    </w:tbl>
    <w:p w:rsidR="00F16E32" w:rsidRPr="00E454E4" w:rsidRDefault="00B94E99" w:rsidP="00E454E4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454E4">
        <w:rPr>
          <w:rFonts w:ascii="Times New Roman" w:hAnsi="Times New Roman"/>
          <w:b/>
          <w:color w:val="000000" w:themeColor="text1"/>
          <w:sz w:val="22"/>
          <w:szCs w:val="22"/>
        </w:rPr>
        <w:t>4</w:t>
      </w:r>
      <w:r w:rsidR="00F262FE"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дн</w:t>
      </w:r>
      <w:r w:rsidR="00EE660E" w:rsidRPr="00E454E4">
        <w:rPr>
          <w:rFonts w:ascii="Times New Roman" w:hAnsi="Times New Roman"/>
          <w:b/>
          <w:color w:val="000000" w:themeColor="text1"/>
          <w:sz w:val="22"/>
          <w:szCs w:val="22"/>
        </w:rPr>
        <w:t>я</w:t>
      </w:r>
      <w:r w:rsidR="00F262FE"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«</w:t>
      </w:r>
      <w:r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Четыре </w:t>
      </w:r>
      <w:proofErr w:type="gramStart"/>
      <w:r w:rsidR="00665577" w:rsidRPr="00E454E4">
        <w:rPr>
          <w:rFonts w:ascii="Times New Roman" w:hAnsi="Times New Roman"/>
          <w:b/>
          <w:color w:val="000000" w:themeColor="text1"/>
          <w:sz w:val="22"/>
          <w:szCs w:val="22"/>
        </w:rPr>
        <w:t>весенних</w:t>
      </w:r>
      <w:proofErr w:type="gramEnd"/>
      <w:r w:rsidR="00665577"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дня </w:t>
      </w:r>
      <w:r w:rsidR="00FC560D" w:rsidRPr="00E454E4">
        <w:rPr>
          <w:rFonts w:ascii="Times New Roman" w:hAnsi="Times New Roman"/>
          <w:b/>
          <w:color w:val="000000" w:themeColor="text1"/>
          <w:sz w:val="22"/>
          <w:szCs w:val="22"/>
        </w:rPr>
        <w:t>в</w:t>
      </w:r>
      <w:r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Петербург</w:t>
      </w:r>
      <w:r w:rsidR="00FC560D" w:rsidRPr="00E454E4">
        <w:rPr>
          <w:rFonts w:ascii="Times New Roman" w:hAnsi="Times New Roman"/>
          <w:b/>
          <w:color w:val="000000" w:themeColor="text1"/>
          <w:sz w:val="22"/>
          <w:szCs w:val="22"/>
        </w:rPr>
        <w:t>е</w:t>
      </w:r>
      <w:r w:rsidR="000E705D" w:rsidRPr="00E454E4">
        <w:rPr>
          <w:rFonts w:ascii="Times New Roman" w:hAnsi="Times New Roman"/>
          <w:b/>
          <w:color w:val="000000" w:themeColor="text1"/>
          <w:sz w:val="22"/>
          <w:szCs w:val="22"/>
        </w:rPr>
        <w:t>»</w:t>
      </w:r>
    </w:p>
    <w:p w:rsidR="00A83BBB" w:rsidRPr="00E454E4" w:rsidRDefault="00A83BBB" w:rsidP="00E454E4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Тур для </w:t>
      </w:r>
      <w:r w:rsidR="007F1844"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организованных </w:t>
      </w:r>
      <w:r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школьных групп </w:t>
      </w:r>
    </w:p>
    <w:p w:rsidR="00895269" w:rsidRPr="00E454E4" w:rsidRDefault="00665577" w:rsidP="00E454E4">
      <w:pPr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454E4">
        <w:rPr>
          <w:rFonts w:ascii="Times New Roman" w:hAnsi="Times New Roman"/>
          <w:b/>
          <w:color w:val="000000" w:themeColor="text1"/>
          <w:sz w:val="22"/>
          <w:szCs w:val="22"/>
        </w:rPr>
        <w:t>ВЕСНА 2026</w:t>
      </w:r>
      <w:r w:rsidR="00B94A9C" w:rsidRPr="00E454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B94A9C" w:rsidRPr="00E454E4">
        <w:rPr>
          <w:rFonts w:ascii="Times New Roman" w:hAnsi="Times New Roman"/>
          <w:bCs/>
          <w:color w:val="000000" w:themeColor="text1"/>
          <w:sz w:val="22"/>
          <w:szCs w:val="22"/>
        </w:rPr>
        <w:t>(</w:t>
      </w:r>
      <w:r w:rsidR="005873BF" w:rsidRPr="00E454E4">
        <w:rPr>
          <w:rFonts w:ascii="Times New Roman" w:hAnsi="Times New Roman"/>
          <w:bCs/>
          <w:color w:val="000000" w:themeColor="text1"/>
          <w:sz w:val="22"/>
          <w:szCs w:val="22"/>
        </w:rPr>
        <w:t>д</w:t>
      </w:r>
      <w:r w:rsidR="00B94A9C" w:rsidRPr="00E454E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 </w:t>
      </w:r>
      <w:r w:rsidRPr="00E454E4">
        <w:rPr>
          <w:rFonts w:ascii="Times New Roman" w:hAnsi="Times New Roman"/>
          <w:bCs/>
          <w:color w:val="000000" w:themeColor="text1"/>
          <w:sz w:val="22"/>
          <w:szCs w:val="22"/>
        </w:rPr>
        <w:t>09</w:t>
      </w:r>
      <w:r w:rsidR="00B94A9C" w:rsidRPr="00E454E4"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  <w:r w:rsidRPr="00E454E4">
        <w:rPr>
          <w:rFonts w:ascii="Times New Roman" w:hAnsi="Times New Roman"/>
          <w:bCs/>
          <w:color w:val="000000" w:themeColor="text1"/>
          <w:sz w:val="22"/>
          <w:szCs w:val="22"/>
        </w:rPr>
        <w:t>04</w:t>
      </w:r>
      <w:r w:rsidR="00B94A9C" w:rsidRPr="00E454E4">
        <w:rPr>
          <w:rFonts w:ascii="Times New Roman" w:hAnsi="Times New Roman"/>
          <w:bCs/>
          <w:color w:val="000000" w:themeColor="text1"/>
          <w:sz w:val="22"/>
          <w:szCs w:val="22"/>
        </w:rPr>
        <w:t>.202</w:t>
      </w:r>
      <w:r w:rsidRPr="00E454E4">
        <w:rPr>
          <w:rFonts w:ascii="Times New Roman" w:hAnsi="Times New Roman"/>
          <w:bCs/>
          <w:color w:val="000000" w:themeColor="text1"/>
          <w:sz w:val="22"/>
          <w:szCs w:val="22"/>
        </w:rPr>
        <w:t>6</w:t>
      </w:r>
      <w:r w:rsidR="00B94A9C" w:rsidRPr="00E454E4">
        <w:rPr>
          <w:rFonts w:ascii="Times New Roman" w:hAnsi="Times New Roman"/>
          <w:bCs/>
          <w:color w:val="000000" w:themeColor="text1"/>
          <w:sz w:val="22"/>
          <w:szCs w:val="22"/>
        </w:rPr>
        <w:t>г.</w:t>
      </w:r>
      <w:r w:rsidRPr="00E454E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включительно</w:t>
      </w:r>
      <w:r w:rsidR="00B94A9C" w:rsidRPr="00E454E4">
        <w:rPr>
          <w:rFonts w:ascii="Times New Roman" w:hAnsi="Times New Roman"/>
          <w:bCs/>
          <w:color w:val="000000" w:themeColor="text1"/>
          <w:sz w:val="22"/>
          <w:szCs w:val="22"/>
        </w:rPr>
        <w:t>)</w:t>
      </w:r>
    </w:p>
    <w:p w:rsidR="00665577" w:rsidRPr="00E454E4" w:rsidRDefault="00665577" w:rsidP="00E454E4">
      <w:pPr>
        <w:pStyle w:val="aa"/>
        <w:rPr>
          <w:rFonts w:ascii="Times New Roman" w:hAnsi="Times New Roman"/>
          <w:b/>
          <w:color w:val="000000" w:themeColor="text1"/>
          <w:sz w:val="22"/>
          <w:szCs w:val="22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/>
      </w:tblPr>
      <w:tblGrid>
        <w:gridCol w:w="1128"/>
        <w:gridCol w:w="9312"/>
      </w:tblGrid>
      <w:tr w:rsidR="004C6E93" w:rsidRPr="00E454E4" w:rsidTr="007A4C33">
        <w:tc>
          <w:tcPr>
            <w:tcW w:w="1128" w:type="dxa"/>
          </w:tcPr>
          <w:p w:rsidR="00AB42F2" w:rsidRPr="00E454E4" w:rsidRDefault="00AB42F2" w:rsidP="00E454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1 ДЕНЬ</w:t>
            </w:r>
          </w:p>
          <w:p w:rsidR="00063821" w:rsidRPr="00E454E4" w:rsidRDefault="00063821" w:rsidP="00E454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312" w:type="dxa"/>
          </w:tcPr>
          <w:p w:rsidR="00234335" w:rsidRPr="00E454E4" w:rsidRDefault="007A4B86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Приезд группы</w:t>
            </w:r>
            <w:r w:rsidR="000E705D"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в Санкт-Петербург. Встреча с экскурсоводом</w:t>
            </w:r>
            <w:r w:rsidR="00121D3B"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на ж/д </w:t>
            </w:r>
            <w:proofErr w:type="gramStart"/>
            <w:r w:rsidR="00121D3B"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вокзале</w:t>
            </w:r>
            <w:proofErr w:type="gramEnd"/>
            <w:r w:rsidR="00C45C53"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/ в аэропорту</w:t>
            </w:r>
          </w:p>
          <w:p w:rsidR="00234335" w:rsidRPr="00E454E4" w:rsidRDefault="00234335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Автобус предоставляется на 6 часов</w:t>
            </w:r>
          </w:p>
          <w:p w:rsidR="007A4B86" w:rsidRPr="00E454E4" w:rsidRDefault="007A4B86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8B5902" w:rsidRPr="00E454E4" w:rsidRDefault="007A4B86" w:rsidP="00E454E4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Завтрак в кафе</w:t>
            </w:r>
          </w:p>
          <w:p w:rsidR="00846D05" w:rsidRPr="00E454E4" w:rsidRDefault="00761078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Обзорная экскурсия «</w:t>
            </w:r>
            <w:r w:rsidR="009C36DF"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Парадный Петербург</w:t>
            </w: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»</w:t>
            </w:r>
            <w:r w:rsidR="003817A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DD77BE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846D05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Экскурсия познакомит </w:t>
            </w:r>
            <w:r w:rsidR="009C36DF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</w:t>
            </w:r>
            <w:r w:rsidR="00846D05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ас с более чем трехсотлетней историей Санкт-Петербурга. Вы полюбуетесь панорамой красавицы Невы, увидите великолепные ансамбли центральных городских площадей и знаменитые петербургские памятники. Вас ждет встреча с грандиозным Исаакиевским собором, </w:t>
            </w:r>
            <w:r w:rsidR="00846D05"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«Медным всадником»,</w:t>
            </w:r>
            <w:r w:rsidR="00846D05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бывшей резиденцией русских императоров – </w:t>
            </w:r>
            <w:r w:rsidR="00846D05"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Зимним дворцом.</w:t>
            </w:r>
            <w:r w:rsidR="00846D05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Также </w:t>
            </w:r>
            <w:r w:rsidR="009C36DF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</w:t>
            </w:r>
            <w:r w:rsidR="00846D05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ы увидите Невский проспект, Кунсткамеру, Адмиралтейство, Петропавловскую крепость.</w:t>
            </w:r>
          </w:p>
          <w:p w:rsidR="009C36DF" w:rsidRPr="00E454E4" w:rsidRDefault="009C36DF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Экскурсионный маршрут пройдет по прекраснейшим местам нашего города – главным улицам и проспектам, парадным набережным и площадям.</w:t>
            </w:r>
            <w:r w:rsidR="003817A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DC016A" w:rsidRPr="00E454E4" w:rsidRDefault="009C36DF" w:rsidP="00E454E4">
            <w:pPr>
              <w:pStyle w:val="ab"/>
              <w:rPr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E454E4">
              <w:rPr>
                <w:b/>
                <w:bCs/>
                <w:color w:val="000000" w:themeColor="text1"/>
                <w:sz w:val="22"/>
                <w:szCs w:val="22"/>
              </w:rPr>
              <w:t>К</w:t>
            </w:r>
            <w:r w:rsidR="00846D05" w:rsidRPr="00E454E4">
              <w:rPr>
                <w:b/>
                <w:bCs/>
                <w:color w:val="000000" w:themeColor="text1"/>
                <w:sz w:val="22"/>
                <w:szCs w:val="22"/>
              </w:rPr>
              <w:t>рейсер «Аврора» – корабль-музей</w:t>
            </w:r>
            <w:r w:rsidR="00DC016A" w:rsidRPr="00E454E4">
              <w:rPr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="003817A7" w:rsidRPr="00E454E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C016A" w:rsidRPr="00E454E4" w:rsidRDefault="00DC016A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Легендарный корабль-долгожитель — один из символов Северной столицы. Могучий крейсер, участник трех войн, в период боевой службы, подвергшийся неоднократным атакам врага, был отремонтирован и встал на вечный прикол у Петроградской набережной.</w:t>
            </w:r>
          </w:p>
          <w:p w:rsidR="00382BCD" w:rsidRPr="00E454E4" w:rsidRDefault="00DC016A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(внешний осмотр с выходом для фото)</w:t>
            </w:r>
          </w:p>
          <w:p w:rsidR="00234335" w:rsidRPr="00E454E4" w:rsidRDefault="00234335" w:rsidP="00E454E4">
            <w:pPr>
              <w:pStyle w:val="ab"/>
              <w:rPr>
                <w:color w:val="000000" w:themeColor="text1"/>
                <w:sz w:val="22"/>
                <w:szCs w:val="22"/>
              </w:rPr>
            </w:pPr>
            <w:r w:rsidRPr="00E454E4">
              <w:rPr>
                <w:b/>
                <w:color w:val="000000" w:themeColor="text1"/>
                <w:sz w:val="22"/>
                <w:szCs w:val="22"/>
              </w:rPr>
              <w:t>Экскурсия по территории Петропавловской крепости</w:t>
            </w:r>
            <w:r w:rsidRPr="00E454E4">
              <w:rPr>
                <w:color w:val="000000" w:themeColor="text1"/>
                <w:sz w:val="22"/>
                <w:szCs w:val="22"/>
              </w:rPr>
              <w:t xml:space="preserve"> - первой постройки на берегах Невы, которая за более чем трехсотлетнюю историю Санкт-Петербурга сохранила свой первоначальный вид. Дух Петровского Петербурга до сих пор остается в её </w:t>
            </w:r>
            <w:proofErr w:type="gramStart"/>
            <w:r w:rsidRPr="00E454E4">
              <w:rPr>
                <w:color w:val="000000" w:themeColor="text1"/>
                <w:sz w:val="22"/>
                <w:szCs w:val="22"/>
              </w:rPr>
              <w:t>станах</w:t>
            </w:r>
            <w:proofErr w:type="gramEnd"/>
            <w:r w:rsidRPr="00E454E4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234335" w:rsidRPr="00E454E4" w:rsidRDefault="00234335" w:rsidP="00E454E4">
            <w:pPr>
              <w:pStyle w:val="a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В ходе экскурсии по Петропавловской крепости Вы увидите «город в городе» – типовые постройки петровского времени, действующее предприятие «Монетный двор», где до настоящего времени чеканят монеты, ордена и медали.</w:t>
            </w:r>
          </w:p>
          <w:p w:rsidR="00234335" w:rsidRPr="00E454E4" w:rsidRDefault="00234335" w:rsidP="00E454E4">
            <w:pPr>
              <w:pStyle w:val="ab"/>
              <w:rPr>
                <w:color w:val="000000" w:themeColor="text1"/>
                <w:sz w:val="22"/>
                <w:szCs w:val="22"/>
              </w:rPr>
            </w:pPr>
            <w:r w:rsidRPr="00E454E4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Интересный факт: </w:t>
            </w:r>
            <w:r w:rsidRPr="00E454E4">
              <w:rPr>
                <w:color w:val="000000" w:themeColor="text1"/>
                <w:sz w:val="22"/>
                <w:szCs w:val="22"/>
              </w:rPr>
              <w:t xml:space="preserve">Крепость расположена на Заячьем </w:t>
            </w:r>
            <w:proofErr w:type="gramStart"/>
            <w:r w:rsidRPr="00E454E4">
              <w:rPr>
                <w:color w:val="000000" w:themeColor="text1"/>
                <w:sz w:val="22"/>
                <w:szCs w:val="22"/>
              </w:rPr>
              <w:t>острове</w:t>
            </w:r>
            <w:proofErr w:type="gramEnd"/>
            <w:r w:rsidRPr="00E454E4">
              <w:rPr>
                <w:color w:val="000000" w:themeColor="text1"/>
                <w:sz w:val="22"/>
                <w:szCs w:val="22"/>
              </w:rPr>
              <w:t>, на котором, был населен в Петровские времена огромным количеством зайчиков. Легенда гласит, один из спасавшихся от наводнения зайцев прыгнул на сапог Петру I, выходившему в тот момент из лодки. В память об этом у крепости, установлен памятник зайцу, а остров назван Заячьим.</w:t>
            </w:r>
          </w:p>
          <w:p w:rsidR="00234335" w:rsidRPr="00E454E4" w:rsidRDefault="00234335" w:rsidP="00E454E4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Обед в кафе</w:t>
            </w:r>
          </w:p>
          <w:p w:rsidR="00234335" w:rsidRPr="00E454E4" w:rsidRDefault="00234335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Трансфер в гостиницу. Размещение</w:t>
            </w:r>
          </w:p>
          <w:p w:rsidR="00671AEC" w:rsidRPr="00E454E4" w:rsidRDefault="000E705D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Свободное время</w:t>
            </w:r>
          </w:p>
          <w:p w:rsidR="00216C29" w:rsidRPr="00E454E4" w:rsidRDefault="00216C29" w:rsidP="00E454E4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1F5EC9" w:rsidRPr="00E454E4" w:rsidTr="007A4C33">
        <w:tc>
          <w:tcPr>
            <w:tcW w:w="1128" w:type="dxa"/>
          </w:tcPr>
          <w:p w:rsidR="001F5EC9" w:rsidRPr="00E454E4" w:rsidRDefault="001F5EC9" w:rsidP="00E454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2 ДЕНЬ</w:t>
            </w:r>
          </w:p>
        </w:tc>
        <w:tc>
          <w:tcPr>
            <w:tcW w:w="9312" w:type="dxa"/>
          </w:tcPr>
          <w:p w:rsidR="00234335" w:rsidRPr="00E454E4" w:rsidRDefault="001F5EC9" w:rsidP="00E454E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Пешеходный день, автобус не предоставляется </w:t>
            </w:r>
          </w:p>
          <w:p w:rsidR="001F5EC9" w:rsidRPr="00E454E4" w:rsidRDefault="001F5EC9" w:rsidP="00E454E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Завтрак </w:t>
            </w:r>
          </w:p>
          <w:p w:rsidR="001F5EC9" w:rsidRPr="00E454E4" w:rsidRDefault="001F5EC9" w:rsidP="00E454E4">
            <w:pPr>
              <w:widowContro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Пешеходная экскурсия</w:t>
            </w:r>
            <w:r w:rsidR="00665577"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- прогулка</w:t>
            </w: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по Невскому проспекту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– главной магистрали Северной столицы. </w:t>
            </w:r>
            <w:proofErr w:type="gramStart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Аничков мост, Аничков дворец, площадь Островского, Александринский театр, памятник Екатерине II, Малая Садовая улица, особняк Елисеевых, памятники кошке Василисе и коту Елисею, памятник Петербургскому фотографу, библиотека Салтыкова-Щедрина, Большой Гостиный двор, Армянская апостольская церковь, Думская улица, Площадь Искусств, памятник А.С. Пушкину, Русский музей, арт-кафе «Бродячая собака», Римско-католическая церковь св. Екатерины, Дом Зингера, Малая и Большая Конюшенные улицы, Строгановский дворец, кондитерская С.</w:t>
            </w:r>
            <w:proofErr w:type="gramEnd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Вольфа и Т. Беранже, р. Мойка, Адмиралтейство.</w:t>
            </w:r>
          </w:p>
          <w:p w:rsidR="001F5EC9" w:rsidRPr="00E454E4" w:rsidRDefault="001F5EC9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Экскурсия по Дворцовой площади.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Как Вы думаете, всегда ли Дворцовая площадь была такой прекрасной и величественной? Нет, такой площадь была не всегда. Когда Петербург был еще молод, местность была известна под названием Адмиралтейский луг. Здесь росла трава и овес, которым питался придворный скот, здесь устраивались народные гуляния с потешными огнями и здесь же проходили строевые учения императорских войск. А как же происходила установка Александровской колонны? Какие планы по развитию Петербурга были у знаменитых архитекторов К. И. Росси, Ф. Б. Растрелли и А. Д. Захарова? Ответы на эти вопросы, а также много интересных </w:t>
            </w:r>
            <w:proofErr w:type="gramStart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фактов о формировании</w:t>
            </w:r>
            <w:proofErr w:type="gramEnd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ансамбля одной из самых красивых площадей в мире можно будет узнать на этой экскурсии.</w:t>
            </w:r>
          </w:p>
          <w:p w:rsidR="001F5EC9" w:rsidRPr="00E454E4" w:rsidRDefault="001F5EC9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Посещение 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Эрмитажа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 -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главного музея Санкт-Петербурга и самого большого музея в </w:t>
            </w:r>
            <w:proofErr w:type="gramStart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мире</w:t>
            </w:r>
            <w:proofErr w:type="gramEnd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! Он является не только местом выставки экспонатов, но и домом семьи Романовых – самой блистательной династии Российских императоров. Вы пройдете по знаменитой Парадной лестнице Зимнего Дворца, по роскошным залам, где жили российские императоры.</w:t>
            </w:r>
          </w:p>
          <w:p w:rsidR="001F5EC9" w:rsidRPr="00E454E4" w:rsidRDefault="001F5EC9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(посещение осуществляется по входным билетам, доплата за экскурсионное обслуживание 8000руб. за каждые 15 чел. (цена нетто))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при бронировании уточняйте стоимость!</w:t>
            </w:r>
          </w:p>
          <w:p w:rsidR="00234335" w:rsidRPr="00E454E4" w:rsidRDefault="00234335" w:rsidP="00E454E4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Обед в кафе</w:t>
            </w:r>
          </w:p>
          <w:p w:rsidR="00665577" w:rsidRPr="00E454E4" w:rsidRDefault="00665577" w:rsidP="00E454E4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Свободное время</w:t>
            </w:r>
          </w:p>
          <w:p w:rsidR="00665577" w:rsidRPr="00E454E4" w:rsidRDefault="00E454E4" w:rsidP="00E454E4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5282565</wp:posOffset>
                  </wp:positionH>
                  <wp:positionV relativeFrom="paragraph">
                    <wp:posOffset>541020</wp:posOffset>
                  </wp:positionV>
                  <wp:extent cx="74295" cy="47625"/>
                  <wp:effectExtent l="19050" t="0" r="1905" b="0"/>
                  <wp:wrapTight wrapText="bothSides">
                    <wp:wrapPolygon edited="0">
                      <wp:start x="-5538" y="0"/>
                      <wp:lineTo x="-5538" y="17280"/>
                      <wp:lineTo x="22154" y="17280"/>
                      <wp:lineTo x="22154" y="0"/>
                      <wp:lineTo x="-5538" y="0"/>
                    </wp:wrapPolygon>
                  </wp:wrapTight>
                  <wp:docPr id="11154212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29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65577" w:rsidRPr="00E454E4"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(п</w:t>
            </w:r>
            <w:r w:rsidR="00665577" w:rsidRPr="00E454E4">
              <w:rPr>
                <w:rStyle w:val="a8"/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  <w:t xml:space="preserve">о желанию, </w:t>
            </w:r>
            <w:r w:rsidR="00665577" w:rsidRPr="00E454E4"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за доп. плату)</w:t>
            </w:r>
            <w:r w:rsidR="00665577" w:rsidRPr="00E454E4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Экскурсия в Музей-макет «Петровская Акватория».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Если вы хотите увидеть город таким, каким он был при Петре I и Екатерине II, то эта экскурсия для вас! «Петровская Акватория» состоит из различных отделов, иллюстрирующих город и пригороды (Петергоф, Кронштадт, Ораниенбаум). Все предметы (дома, фонтаны, деревья, кареты, люди) сделаны в мельчайших подробностях и так, что вы точно сможете все рассмотреть! А интерактивности этому действу придает смена дня и ночи, самопередвигающиеся кареты, игры игрушечных людей на природе, работающие фонтаны и корабли, плавающие по Неве.</w:t>
            </w:r>
          </w:p>
          <w:p w:rsidR="001F5EC9" w:rsidRPr="00E454E4" w:rsidRDefault="001F5EC9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1300C6" w:rsidRPr="00E454E4" w:rsidTr="007A4C33">
        <w:tc>
          <w:tcPr>
            <w:tcW w:w="1128" w:type="dxa"/>
          </w:tcPr>
          <w:p w:rsidR="001300C6" w:rsidRPr="00E454E4" w:rsidRDefault="00B93CC1" w:rsidP="00E454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 ДЕНЬ</w:t>
            </w:r>
          </w:p>
        </w:tc>
        <w:tc>
          <w:tcPr>
            <w:tcW w:w="9312" w:type="dxa"/>
          </w:tcPr>
          <w:p w:rsidR="001300C6" w:rsidRPr="00E454E4" w:rsidRDefault="001300C6" w:rsidP="00E454E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Пешеходный день, автобус не предоставляется </w:t>
            </w:r>
          </w:p>
          <w:p w:rsidR="001300C6" w:rsidRPr="00E454E4" w:rsidRDefault="001300C6" w:rsidP="00E454E4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Завтрак </w:t>
            </w:r>
          </w:p>
          <w:p w:rsidR="001300C6" w:rsidRPr="00E454E4" w:rsidRDefault="001300C6" w:rsidP="00E454E4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Пешеходная экскурсия «Купола и шпили Петербурга»</w:t>
            </w:r>
          </w:p>
          <w:p w:rsidR="00B93CC1" w:rsidRPr="00E454E4" w:rsidRDefault="00B93CC1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Посещение Казанского собора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– уникального памятника Отечественной войны, образец стиля классицизм, построенного по проекту архитектора А.Н. Воронихина. В нем похоронен князь М. И. Кутузов – герой войны 1812 года. В соборе находится икона Казанской Божьей Матери, кусочек пояса Богородицы, копия Туринской плащаницы и частица креста, на котором был распят Иисус Христос. Собор является кафедральным.</w:t>
            </w:r>
          </w:p>
          <w:p w:rsidR="00665577" w:rsidRPr="00E454E4" w:rsidRDefault="00B93CC1" w:rsidP="00E454E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Экскурсия в Исаакиевский собор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 один из наиболее выдающихся образцов русского культового искусства. Он входит в список лучших кафедральных соборов Европы. Его размеры просто грандиозны: высота 101 метр, длина – 111 метров, а ширина – почти 98 метров. Интерьеры Исаакиевского собора поражают своей красотой и богатством убранства.</w:t>
            </w:r>
          </w:p>
          <w:p w:rsidR="00E454E4" w:rsidRDefault="00E454E4" w:rsidP="00E454E4">
            <w:pPr>
              <w:pStyle w:val="aa"/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</w:p>
          <w:p w:rsidR="00B93CC1" w:rsidRPr="00E454E4" w:rsidRDefault="00B93CC1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E454E4"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="00665577" w:rsidRPr="00E454E4"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по желанию,</w:t>
            </w:r>
            <w:r w:rsidR="00665577" w:rsidRPr="00E454E4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665577" w:rsidRPr="00E454E4">
              <w:rPr>
                <w:rStyle w:val="a8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за доп. плату)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665577"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Прогулка «По крыше Исаакия»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 подъём на колоннаду Исаакиевского собора,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откуда с высоты птичьего полёта перед Вами предстанет великолепная панорама центра города на Неве. 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Незабываемые фото на память!</w:t>
            </w:r>
          </w:p>
          <w:p w:rsidR="00B94E99" w:rsidRPr="00E454E4" w:rsidRDefault="00B94E99" w:rsidP="00E454E4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shd w:val="clear" w:color="auto" w:fill="FFFFFF"/>
              </w:rPr>
              <w:t>Обед в кафе</w:t>
            </w:r>
          </w:p>
          <w:p w:rsidR="00B93CC1" w:rsidRPr="00E454E4" w:rsidRDefault="00B94E99" w:rsidP="00E454E4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E454E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Свободное время</w:t>
            </w:r>
          </w:p>
        </w:tc>
      </w:tr>
      <w:tr w:rsidR="004C6E93" w:rsidRPr="00E454E4" w:rsidTr="007A4C33">
        <w:trPr>
          <w:trHeight w:val="426"/>
        </w:trPr>
        <w:tc>
          <w:tcPr>
            <w:tcW w:w="1128" w:type="dxa"/>
          </w:tcPr>
          <w:p w:rsidR="003D60C9" w:rsidRPr="00E454E4" w:rsidRDefault="00B93CC1" w:rsidP="00E454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4</w:t>
            </w:r>
            <w:r w:rsidR="001F5EC9"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ДЕНЬ</w:t>
            </w:r>
          </w:p>
        </w:tc>
        <w:tc>
          <w:tcPr>
            <w:tcW w:w="9312" w:type="dxa"/>
          </w:tcPr>
          <w:p w:rsidR="00234335" w:rsidRPr="00E454E4" w:rsidRDefault="00234335" w:rsidP="00E454E4">
            <w:pPr>
              <w:pStyle w:val="aa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Завтрак</w:t>
            </w:r>
          </w:p>
          <w:p w:rsidR="00234335" w:rsidRPr="00E454E4" w:rsidRDefault="00234335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Освобождение номеров</w:t>
            </w:r>
          </w:p>
          <w:p w:rsidR="00234335" w:rsidRPr="00E454E4" w:rsidRDefault="00234335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Выезд из гостиницы с вещами</w:t>
            </w:r>
          </w:p>
          <w:p w:rsidR="00CA12A3" w:rsidRPr="00E454E4" w:rsidRDefault="00234335" w:rsidP="00E454E4">
            <w:pPr>
              <w:pStyle w:val="aa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 w:rsidRPr="00E454E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Автобус предоставляется на 6 часов</w:t>
            </w:r>
          </w:p>
          <w:p w:rsidR="000C627F" w:rsidRPr="00E454E4" w:rsidRDefault="000C627F" w:rsidP="00E454E4">
            <w:pPr>
              <w:widowContro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Пригородная экскурсия в Царское Село (г. Пушкин)</w:t>
            </w: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br/>
              <w:t>Экскурсия по трассе «Дорога в Царское Село – в летнюю столицу Российской империи».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Московский проспект, Пулковские высоты, Египетские ворота. Вы узнаете об истории возникновения Царского Села, о его прекрасном и величественном прошлом, о южных границах Санкт-Петербурга и непростом времени блокады.</w:t>
            </w:r>
          </w:p>
          <w:p w:rsidR="000C627F" w:rsidRPr="00E454E4" w:rsidRDefault="000C627F" w:rsidP="00E454E4">
            <w:pPr>
              <w:widowContro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Экскурсия в Екатерининский дворец -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самый роскошный дворец Российской Империи! Был построен специально для самой известной Императрицы в истории России – Екатерины II. Вы увидите большой зал, золотую анфиладу и, конечно же, знаменитую 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Янтарную комнату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Восьмое чудо света – подарок Прусского Императора Петру I. </w:t>
            </w:r>
          </w:p>
          <w:p w:rsidR="002C4558" w:rsidRPr="00E454E4" w:rsidRDefault="000C627F" w:rsidP="00E454E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Прогулка по Екатерининскому парку</w:t>
            </w:r>
          </w:p>
          <w:p w:rsidR="00234335" w:rsidRPr="00E454E4" w:rsidRDefault="000C627F" w:rsidP="00E454E4">
            <w:pPr>
              <w:widowControl w:val="0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Однажды, во время дипломатического приема, Австрийский посол, гуляя по парку, сказал Екатерине II: «Я не наблюдаю здесь только лишь одной вещи!». Екатерина II </w:t>
            </w:r>
            <w:proofErr w:type="gramStart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удивилась и спросила</w:t>
            </w:r>
            <w:proofErr w:type="gramEnd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«Чего же?». Ответ был таков: «Шкатулки, для такой драгоценности». Вы увидите: </w:t>
            </w:r>
            <w:proofErr w:type="gramStart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Адмиралтейство, Грот, Камеронову галерею, Эрмитаж, Турецкие бани, Чесменскую колонну, Львиный мост.</w:t>
            </w:r>
            <w:proofErr w:type="gramEnd"/>
            <w:r w:rsidR="00D955A0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895269"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Обед в кафе</w:t>
            </w:r>
          </w:p>
          <w:p w:rsidR="00895269" w:rsidRPr="00E454E4" w:rsidRDefault="00895269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Возвращение в город </w:t>
            </w:r>
          </w:p>
          <w:p w:rsidR="00132BDA" w:rsidRPr="00E454E4" w:rsidRDefault="00895269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Трансфер на ж/д вокзал/ в аэропорт</w:t>
            </w:r>
            <w:r w:rsidR="003F4713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801C8B" w:rsidRPr="00E454E4" w:rsidRDefault="00895269" w:rsidP="00E454E4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Отъезд группы</w:t>
            </w:r>
          </w:p>
        </w:tc>
      </w:tr>
    </w:tbl>
    <w:p w:rsidR="00F65418" w:rsidRPr="00E454E4" w:rsidRDefault="005E2811" w:rsidP="00E454E4">
      <w:pPr>
        <w:ind w:left="-273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454E4">
        <w:rPr>
          <w:rFonts w:ascii="Times New Roman" w:hAnsi="Times New Roman"/>
          <w:bCs/>
          <w:iCs/>
          <w:color w:val="000000" w:themeColor="text1"/>
          <w:sz w:val="22"/>
          <w:szCs w:val="22"/>
          <w:shd w:val="clear" w:color="auto" w:fill="FFFFFF"/>
        </w:rPr>
        <w:t>Возможно изменение порядка проведения экскурсий, а также замена их на равноценные</w:t>
      </w:r>
      <w:r w:rsidR="008B5902" w:rsidRPr="00E454E4">
        <w:rPr>
          <w:rFonts w:ascii="Times New Roman" w:hAnsi="Times New Roman"/>
          <w:bCs/>
          <w:iCs/>
          <w:color w:val="000000" w:themeColor="text1"/>
          <w:sz w:val="22"/>
          <w:szCs w:val="22"/>
          <w:shd w:val="clear" w:color="auto" w:fill="FFFFFF"/>
        </w:rPr>
        <w:t>, п</w:t>
      </w:r>
      <w:r w:rsidR="00CA12A3" w:rsidRPr="00E454E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 причинам, </w:t>
      </w:r>
    </w:p>
    <w:p w:rsidR="00CA12A3" w:rsidRPr="00E454E4" w:rsidRDefault="00CA12A3" w:rsidP="00E454E4">
      <w:pPr>
        <w:ind w:left="-273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454E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не </w:t>
      </w:r>
      <w:proofErr w:type="gramStart"/>
      <w:r w:rsidRPr="00E454E4">
        <w:rPr>
          <w:rFonts w:ascii="Times New Roman" w:hAnsi="Times New Roman"/>
          <w:bCs/>
          <w:color w:val="000000" w:themeColor="text1"/>
          <w:sz w:val="22"/>
          <w:szCs w:val="22"/>
        </w:rPr>
        <w:t>зависящим</w:t>
      </w:r>
      <w:proofErr w:type="gramEnd"/>
      <w:r w:rsidRPr="00E454E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от туристической компании</w:t>
      </w:r>
      <w:r w:rsidR="00F65418" w:rsidRPr="00E454E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(</w:t>
      </w:r>
      <w:r w:rsidRPr="00E454E4">
        <w:rPr>
          <w:rFonts w:ascii="Times New Roman" w:hAnsi="Times New Roman"/>
          <w:bCs/>
          <w:color w:val="000000" w:themeColor="text1"/>
          <w:sz w:val="22"/>
          <w:szCs w:val="22"/>
        </w:rPr>
        <w:t>в пределах указанной стоимости</w:t>
      </w:r>
      <w:r w:rsidR="00F65418" w:rsidRPr="00E454E4">
        <w:rPr>
          <w:rFonts w:ascii="Times New Roman" w:hAnsi="Times New Roman"/>
          <w:bCs/>
          <w:color w:val="000000" w:themeColor="text1"/>
          <w:sz w:val="22"/>
          <w:szCs w:val="22"/>
        </w:rPr>
        <w:t>)</w:t>
      </w:r>
      <w:r w:rsidRPr="00E454E4">
        <w:rPr>
          <w:rFonts w:ascii="Times New Roman" w:hAnsi="Times New Roman"/>
          <w:bCs/>
          <w:color w:val="000000" w:themeColor="text1"/>
          <w:sz w:val="22"/>
          <w:szCs w:val="22"/>
        </w:rPr>
        <w:t>.</w:t>
      </w:r>
    </w:p>
    <w:p w:rsidR="00436323" w:rsidRPr="00E454E4" w:rsidRDefault="00436323" w:rsidP="00E454E4">
      <w:pPr>
        <w:ind w:left="-273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DD77BE" w:rsidRPr="00E454E4" w:rsidRDefault="00DD77BE" w:rsidP="00E454E4">
      <w:pPr>
        <w:ind w:left="-273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665577" w:rsidRPr="00E454E4" w:rsidRDefault="00665577" w:rsidP="00E454E4">
      <w:pPr>
        <w:ind w:left="-273"/>
        <w:contextualSpacing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665577" w:rsidRPr="00E454E4" w:rsidRDefault="00665577" w:rsidP="00E454E4">
      <w:pPr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E454E4">
        <w:rPr>
          <w:rFonts w:ascii="Times New Roman" w:hAnsi="Times New Roman"/>
          <w:b/>
          <w:bCs/>
          <w:color w:val="000000" w:themeColor="text1"/>
          <w:sz w:val="22"/>
          <w:szCs w:val="22"/>
        </w:rPr>
        <w:t>Стоимость тура на 1 школьника + руководители бесплатно, при группе (в рублях):</w:t>
      </w:r>
    </w:p>
    <w:p w:rsidR="00665577" w:rsidRPr="00E454E4" w:rsidRDefault="00665577" w:rsidP="00E454E4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tbl>
      <w:tblPr>
        <w:tblW w:w="10480" w:type="dxa"/>
        <w:tblLook w:val="04A0"/>
      </w:tblPr>
      <w:tblGrid>
        <w:gridCol w:w="3676"/>
        <w:gridCol w:w="2268"/>
        <w:gridCol w:w="1134"/>
        <w:gridCol w:w="1134"/>
        <w:gridCol w:w="1134"/>
        <w:gridCol w:w="1134"/>
      </w:tblGrid>
      <w:tr w:rsidR="00665577" w:rsidRPr="00E454E4" w:rsidTr="006C772E">
        <w:trPr>
          <w:trHeight w:val="49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ind w:firstLineChars="100" w:firstLine="221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12+1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30+2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45+2</w:t>
            </w:r>
          </w:p>
        </w:tc>
      </w:tr>
      <w:tr w:rsidR="00665577" w:rsidRPr="00E454E4" w:rsidTr="006C772E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Гостиница 2**: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Отель «365 СПб»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весенние каникулы 2026</w:t>
            </w:r>
          </w:p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дн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я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/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="0066557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ночи</w:t>
            </w:r>
          </w:p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(до 09.04.2026 включительно)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19390</w:t>
            </w:r>
          </w:p>
        </w:tc>
      </w:tr>
      <w:tr w:rsidR="00665577" w:rsidRPr="00E454E4" w:rsidTr="006C772E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665577" w:rsidP="00E454E4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Гостиница 4****: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«КОСМОС Прибалтийская», «КОСМОС Пулковская»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20740</w:t>
            </w:r>
          </w:p>
        </w:tc>
      </w:tr>
      <w:tr w:rsidR="00665577" w:rsidRPr="00E454E4" w:rsidTr="006C772E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Гостиница 3***: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«На Римского-Корсакова», «Резиденция Дашковой»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 xml:space="preserve">Гостиница 4****:  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«Отель Космос Санкт-Петербург Олимпия Гарден»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FC560D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C307BA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C307BA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577" w:rsidRPr="00E454E4" w:rsidRDefault="00C307BA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22080</w:t>
            </w:r>
          </w:p>
        </w:tc>
      </w:tr>
      <w:tr w:rsidR="00665577" w:rsidRPr="00E454E4" w:rsidTr="006C772E">
        <w:trPr>
          <w:trHeight w:val="57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Гостиница 4****: 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  <w:t>«Русь», «Октябрьская», «Азимут Сити Отель», «Бридж», «Москва», «Отель Санкт-Петербург»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br/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2-3-х местные номера с удобствами,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завтрак – Шведский стол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665577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C307BA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C307BA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27230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577" w:rsidRPr="00E454E4" w:rsidRDefault="00C307BA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65577" w:rsidRPr="00E454E4" w:rsidRDefault="00C307BA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22970</w:t>
            </w:r>
          </w:p>
        </w:tc>
      </w:tr>
      <w:tr w:rsidR="00665577" w:rsidRPr="00E454E4" w:rsidTr="006C772E">
        <w:trPr>
          <w:trHeight w:val="315"/>
        </w:trPr>
        <w:tc>
          <w:tcPr>
            <w:tcW w:w="59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65577" w:rsidRPr="00E454E4" w:rsidRDefault="00665577" w:rsidP="00E454E4">
            <w:pPr>
              <w:ind w:firstLineChars="100" w:firstLine="2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Доплата за 1 взрослого в </w:t>
            </w:r>
            <w:proofErr w:type="gramStart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составе</w:t>
            </w:r>
            <w:proofErr w:type="gramEnd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школьной группы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65577" w:rsidRPr="00E454E4" w:rsidRDefault="00C307BA" w:rsidP="00E454E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500</w:t>
            </w:r>
          </w:p>
        </w:tc>
      </w:tr>
    </w:tbl>
    <w:p w:rsidR="00665577" w:rsidRPr="00E454E4" w:rsidRDefault="00665577" w:rsidP="00E454E4">
      <w:pPr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tbl>
      <w:tblPr>
        <w:tblW w:w="10305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02"/>
        <w:gridCol w:w="5103"/>
      </w:tblGrid>
      <w:tr w:rsidR="00895269" w:rsidRPr="00E454E4" w:rsidTr="00E8674D">
        <w:trPr>
          <w:trHeight w:val="2780"/>
        </w:trPr>
        <w:tc>
          <w:tcPr>
            <w:tcW w:w="5202" w:type="dxa"/>
          </w:tcPr>
          <w:p w:rsidR="00895269" w:rsidRPr="00E454E4" w:rsidRDefault="00895269" w:rsidP="00E454E4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В стоимость тура входит: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встреча группы с 07-00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проживание в гостинице, выбранной категории </w:t>
            </w:r>
            <w:r w:rsidR="009420B6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–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561036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="009420B6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ноч</w:t>
            </w:r>
            <w:r w:rsidR="00234335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и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питание – 2-х разовое (</w:t>
            </w:r>
            <w:r w:rsidR="00561036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завтрак</w:t>
            </w:r>
            <w:r w:rsidR="00DD77BE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+ </w:t>
            </w:r>
            <w:r w:rsidR="00561036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обед</w:t>
            </w:r>
            <w:r w:rsidR="00DD77BE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экскурсии и входные билеты в музеи по программе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работа комфортабельного</w:t>
            </w:r>
            <w:r w:rsidR="003F4713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микроавтобуса/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автобуса по программе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работа экскурсовода</w:t>
            </w: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34335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–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561036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д</w:t>
            </w:r>
            <w:r w:rsidR="00DD77BE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ня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комиссия - 1</w:t>
            </w:r>
            <w:r w:rsidR="00E454E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  <w:r w:rsidRPr="00E454E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% </w:t>
            </w:r>
          </w:p>
        </w:tc>
        <w:tc>
          <w:tcPr>
            <w:tcW w:w="5103" w:type="dxa"/>
          </w:tcPr>
          <w:p w:rsidR="00895269" w:rsidRPr="00E454E4" w:rsidRDefault="00895269" w:rsidP="00E454E4">
            <w:pPr>
              <w:tabs>
                <w:tab w:val="left" w:pos="16560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Дополнительные услуги</w:t>
            </w:r>
            <w:r w:rsidR="008A6CD3"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, в стоимость </w:t>
            </w:r>
            <w:r w:rsidR="001022D7"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НЕ</w:t>
            </w:r>
            <w:r w:rsidR="008A6CD3"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входит</w:t>
            </w:r>
            <w:r w:rsidRPr="00E454E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: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ранняя встреча на ж/д </w:t>
            </w:r>
            <w:proofErr w:type="gramStart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вокзале</w:t>
            </w:r>
            <w:proofErr w:type="gramEnd"/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или в аэропорту (стоимость уточняйте дополнительно)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проезд на общественном </w:t>
            </w:r>
            <w:proofErr w:type="gramStart"/>
            <w:r w:rsidRPr="00E454E4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транспорте</w:t>
            </w:r>
            <w:proofErr w:type="gramEnd"/>
          </w:p>
          <w:p w:rsidR="00EB5787" w:rsidRPr="00E454E4" w:rsidRDefault="00EB5787" w:rsidP="00E454E4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экскурсии, не указанные по программе, экскурсии за доп.</w:t>
            </w:r>
            <w:r w:rsidR="001022D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плату</w:t>
            </w:r>
          </w:p>
          <w:p w:rsidR="001022D7" w:rsidRPr="00E454E4" w:rsidRDefault="00895269" w:rsidP="00E454E4">
            <w:pPr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услуги камеры хранения </w:t>
            </w:r>
          </w:p>
          <w:p w:rsidR="00895269" w:rsidRPr="00E454E4" w:rsidRDefault="00895269" w:rsidP="00E454E4">
            <w:pPr>
              <w:widowControl w:val="0"/>
              <w:numPr>
                <w:ilvl w:val="0"/>
                <w:numId w:val="4"/>
              </w:numPr>
              <w:tabs>
                <w:tab w:val="left" w:pos="16560"/>
              </w:tabs>
              <w:suppressAutoHyphens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ужин в кафе города: </w:t>
            </w:r>
            <w:r w:rsidR="00FC560D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от </w:t>
            </w:r>
            <w:r w:rsidR="009420B6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800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руб./ 1 чел.</w:t>
            </w:r>
            <w:r w:rsidR="001022D7"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 платящие)</w:t>
            </w:r>
            <w:r w:rsidRPr="00E454E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в гостинице – по запросу</w:t>
            </w:r>
          </w:p>
        </w:tc>
      </w:tr>
    </w:tbl>
    <w:p w:rsidR="006D1359" w:rsidRPr="00E454E4" w:rsidRDefault="006D1359" w:rsidP="00E454E4">
      <w:pPr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sectPr w:rsidR="006D1359" w:rsidRPr="00E454E4" w:rsidSect="00EB5787">
      <w:pgSz w:w="11900" w:h="16840"/>
      <w:pgMar w:top="284" w:right="720" w:bottom="953" w:left="72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Calibri"/>
    <w:charset w:val="CC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b/>
        <w:sz w:val="18"/>
        <w:szCs w:val="1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b/>
        <w:sz w:val="18"/>
        <w:szCs w:val="1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b/>
        <w:sz w:val="18"/>
        <w:szCs w:val="1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14397B95"/>
    <w:multiLevelType w:val="hybridMultilevel"/>
    <w:tmpl w:val="87D0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90A92"/>
    <w:multiLevelType w:val="multilevel"/>
    <w:tmpl w:val="45C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47909"/>
    <w:multiLevelType w:val="hybridMultilevel"/>
    <w:tmpl w:val="672C9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05912"/>
    <w:multiLevelType w:val="hybridMultilevel"/>
    <w:tmpl w:val="B01A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52FC6"/>
    <w:multiLevelType w:val="multilevel"/>
    <w:tmpl w:val="05A881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71C62AE"/>
    <w:multiLevelType w:val="hybridMultilevel"/>
    <w:tmpl w:val="75BC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F61E5"/>
    <w:multiLevelType w:val="hybridMultilevel"/>
    <w:tmpl w:val="D29EA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D5DF4"/>
    <w:multiLevelType w:val="hybridMultilevel"/>
    <w:tmpl w:val="6C9638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070E0D"/>
    <w:multiLevelType w:val="multilevel"/>
    <w:tmpl w:val="9C64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31021"/>
    <w:multiLevelType w:val="hybridMultilevel"/>
    <w:tmpl w:val="0EDC4B50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>
    <w:nsid w:val="59F12D9D"/>
    <w:multiLevelType w:val="hybridMultilevel"/>
    <w:tmpl w:val="A5CC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C1C96"/>
    <w:multiLevelType w:val="multilevel"/>
    <w:tmpl w:val="BAB2B3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DA25390"/>
    <w:multiLevelType w:val="multilevel"/>
    <w:tmpl w:val="17A8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A42BDF"/>
    <w:multiLevelType w:val="hybridMultilevel"/>
    <w:tmpl w:val="82101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867FA"/>
    <w:multiLevelType w:val="hybridMultilevel"/>
    <w:tmpl w:val="5736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15"/>
  </w:num>
  <w:num w:numId="8">
    <w:abstractNumId w:val="12"/>
  </w:num>
  <w:num w:numId="9">
    <w:abstractNumId w:val="16"/>
  </w:num>
  <w:num w:numId="10">
    <w:abstractNumId w:val="11"/>
  </w:num>
  <w:num w:numId="11">
    <w:abstractNumId w:val="8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6E32"/>
    <w:rsid w:val="000078BC"/>
    <w:rsid w:val="00012FA1"/>
    <w:rsid w:val="0003784F"/>
    <w:rsid w:val="000453C7"/>
    <w:rsid w:val="00045532"/>
    <w:rsid w:val="00054528"/>
    <w:rsid w:val="00063821"/>
    <w:rsid w:val="000C1102"/>
    <w:rsid w:val="000C627F"/>
    <w:rsid w:val="000E705D"/>
    <w:rsid w:val="001022D7"/>
    <w:rsid w:val="00106DCA"/>
    <w:rsid w:val="00121D3B"/>
    <w:rsid w:val="001300C6"/>
    <w:rsid w:val="00132BDA"/>
    <w:rsid w:val="001602D9"/>
    <w:rsid w:val="00182673"/>
    <w:rsid w:val="001D0806"/>
    <w:rsid w:val="001E324E"/>
    <w:rsid w:val="001F5EC9"/>
    <w:rsid w:val="001F768B"/>
    <w:rsid w:val="0021475A"/>
    <w:rsid w:val="00215EFC"/>
    <w:rsid w:val="00216C29"/>
    <w:rsid w:val="00220543"/>
    <w:rsid w:val="00234335"/>
    <w:rsid w:val="00234CA0"/>
    <w:rsid w:val="00260444"/>
    <w:rsid w:val="00267240"/>
    <w:rsid w:val="002A1403"/>
    <w:rsid w:val="002A18BD"/>
    <w:rsid w:val="002A73B3"/>
    <w:rsid w:val="002C4558"/>
    <w:rsid w:val="002C632B"/>
    <w:rsid w:val="002D4F65"/>
    <w:rsid w:val="002D50F9"/>
    <w:rsid w:val="00306BCB"/>
    <w:rsid w:val="00336ADA"/>
    <w:rsid w:val="00362219"/>
    <w:rsid w:val="003817A7"/>
    <w:rsid w:val="00382BCD"/>
    <w:rsid w:val="00394905"/>
    <w:rsid w:val="00396C66"/>
    <w:rsid w:val="003B4DC9"/>
    <w:rsid w:val="003B67A2"/>
    <w:rsid w:val="003B76D3"/>
    <w:rsid w:val="003D60C9"/>
    <w:rsid w:val="003E4E1D"/>
    <w:rsid w:val="003F4713"/>
    <w:rsid w:val="00405857"/>
    <w:rsid w:val="00436323"/>
    <w:rsid w:val="004661B7"/>
    <w:rsid w:val="004A3ACE"/>
    <w:rsid w:val="004C6BA6"/>
    <w:rsid w:val="004C6E93"/>
    <w:rsid w:val="004E0468"/>
    <w:rsid w:val="004E58FD"/>
    <w:rsid w:val="004E67FD"/>
    <w:rsid w:val="004E69A0"/>
    <w:rsid w:val="0055435D"/>
    <w:rsid w:val="00561036"/>
    <w:rsid w:val="00582A18"/>
    <w:rsid w:val="005873BF"/>
    <w:rsid w:val="00596FC3"/>
    <w:rsid w:val="005A6960"/>
    <w:rsid w:val="005D1769"/>
    <w:rsid w:val="005E2811"/>
    <w:rsid w:val="00632566"/>
    <w:rsid w:val="00665577"/>
    <w:rsid w:val="00671AEC"/>
    <w:rsid w:val="00680614"/>
    <w:rsid w:val="006B0FED"/>
    <w:rsid w:val="006D1359"/>
    <w:rsid w:val="006D1A44"/>
    <w:rsid w:val="006D20B7"/>
    <w:rsid w:val="006E5311"/>
    <w:rsid w:val="00734495"/>
    <w:rsid w:val="00734DCA"/>
    <w:rsid w:val="00736A02"/>
    <w:rsid w:val="00750511"/>
    <w:rsid w:val="00761078"/>
    <w:rsid w:val="00774035"/>
    <w:rsid w:val="00775F26"/>
    <w:rsid w:val="0079039E"/>
    <w:rsid w:val="0079353C"/>
    <w:rsid w:val="007A4B86"/>
    <w:rsid w:val="007A4C33"/>
    <w:rsid w:val="007B2649"/>
    <w:rsid w:val="007E1816"/>
    <w:rsid w:val="007E220E"/>
    <w:rsid w:val="007F1844"/>
    <w:rsid w:val="00801C8B"/>
    <w:rsid w:val="0080538F"/>
    <w:rsid w:val="00846D05"/>
    <w:rsid w:val="008771C0"/>
    <w:rsid w:val="008942EC"/>
    <w:rsid w:val="00895269"/>
    <w:rsid w:val="008A6CD3"/>
    <w:rsid w:val="008B5902"/>
    <w:rsid w:val="008C2613"/>
    <w:rsid w:val="008C7C56"/>
    <w:rsid w:val="008E794C"/>
    <w:rsid w:val="00905F40"/>
    <w:rsid w:val="00917E7E"/>
    <w:rsid w:val="009218D4"/>
    <w:rsid w:val="00933CC8"/>
    <w:rsid w:val="00937C45"/>
    <w:rsid w:val="009420B6"/>
    <w:rsid w:val="00942259"/>
    <w:rsid w:val="00955DC8"/>
    <w:rsid w:val="0097709A"/>
    <w:rsid w:val="009868BC"/>
    <w:rsid w:val="00992812"/>
    <w:rsid w:val="009A42BF"/>
    <w:rsid w:val="009C36DF"/>
    <w:rsid w:val="009E70F6"/>
    <w:rsid w:val="00A03538"/>
    <w:rsid w:val="00A03CE6"/>
    <w:rsid w:val="00A14C41"/>
    <w:rsid w:val="00A14F27"/>
    <w:rsid w:val="00A16FAD"/>
    <w:rsid w:val="00A2191F"/>
    <w:rsid w:val="00A36B43"/>
    <w:rsid w:val="00A531FF"/>
    <w:rsid w:val="00A62042"/>
    <w:rsid w:val="00A672A5"/>
    <w:rsid w:val="00A82906"/>
    <w:rsid w:val="00A83680"/>
    <w:rsid w:val="00A83BBB"/>
    <w:rsid w:val="00AA0ABD"/>
    <w:rsid w:val="00AA1BFF"/>
    <w:rsid w:val="00AB42F2"/>
    <w:rsid w:val="00AB6CCD"/>
    <w:rsid w:val="00AC632C"/>
    <w:rsid w:val="00AE0F87"/>
    <w:rsid w:val="00B0175B"/>
    <w:rsid w:val="00B045D8"/>
    <w:rsid w:val="00B06C64"/>
    <w:rsid w:val="00B8109C"/>
    <w:rsid w:val="00B93CC1"/>
    <w:rsid w:val="00B94A9C"/>
    <w:rsid w:val="00B94E99"/>
    <w:rsid w:val="00BC1D0C"/>
    <w:rsid w:val="00BE0A43"/>
    <w:rsid w:val="00BF1268"/>
    <w:rsid w:val="00BF2112"/>
    <w:rsid w:val="00C2149C"/>
    <w:rsid w:val="00C307BA"/>
    <w:rsid w:val="00C32A48"/>
    <w:rsid w:val="00C403CE"/>
    <w:rsid w:val="00C41D25"/>
    <w:rsid w:val="00C45C53"/>
    <w:rsid w:val="00C51DC5"/>
    <w:rsid w:val="00C81899"/>
    <w:rsid w:val="00C969F4"/>
    <w:rsid w:val="00CA12A3"/>
    <w:rsid w:val="00CB3197"/>
    <w:rsid w:val="00CE16E6"/>
    <w:rsid w:val="00D10F0E"/>
    <w:rsid w:val="00D11553"/>
    <w:rsid w:val="00D41884"/>
    <w:rsid w:val="00D41F44"/>
    <w:rsid w:val="00D50E22"/>
    <w:rsid w:val="00D654A1"/>
    <w:rsid w:val="00D920AB"/>
    <w:rsid w:val="00D955A0"/>
    <w:rsid w:val="00DA27F9"/>
    <w:rsid w:val="00DB3F88"/>
    <w:rsid w:val="00DC016A"/>
    <w:rsid w:val="00DD77BE"/>
    <w:rsid w:val="00DE7E15"/>
    <w:rsid w:val="00DF19B7"/>
    <w:rsid w:val="00DF4978"/>
    <w:rsid w:val="00E01612"/>
    <w:rsid w:val="00E41559"/>
    <w:rsid w:val="00E454E4"/>
    <w:rsid w:val="00E621FB"/>
    <w:rsid w:val="00E64B1F"/>
    <w:rsid w:val="00E8674D"/>
    <w:rsid w:val="00EB0560"/>
    <w:rsid w:val="00EB18FE"/>
    <w:rsid w:val="00EB5787"/>
    <w:rsid w:val="00EE660E"/>
    <w:rsid w:val="00EE6E65"/>
    <w:rsid w:val="00F16E32"/>
    <w:rsid w:val="00F262FE"/>
    <w:rsid w:val="00F65418"/>
    <w:rsid w:val="00F7334E"/>
    <w:rsid w:val="00F833F0"/>
    <w:rsid w:val="00F916A0"/>
    <w:rsid w:val="00FB1D13"/>
    <w:rsid w:val="00FC1C55"/>
    <w:rsid w:val="00FC560D"/>
    <w:rsid w:val="00FD21D7"/>
    <w:rsid w:val="00FE6B7B"/>
    <w:rsid w:val="00FE7163"/>
    <w:rsid w:val="00FE74CF"/>
    <w:rsid w:val="00FF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149C"/>
  </w:style>
  <w:style w:type="paragraph" w:styleId="10">
    <w:name w:val="heading 1"/>
    <w:next w:val="a"/>
    <w:link w:val="11"/>
    <w:uiPriority w:val="9"/>
    <w:qFormat/>
    <w:rsid w:val="00C214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14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14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149C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C214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149C"/>
  </w:style>
  <w:style w:type="paragraph" w:styleId="21">
    <w:name w:val="toc 2"/>
    <w:next w:val="a"/>
    <w:link w:val="22"/>
    <w:uiPriority w:val="39"/>
    <w:rsid w:val="00C214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14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14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14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14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14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14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149C"/>
    <w:rPr>
      <w:rFonts w:ascii="XO Thames" w:hAnsi="XO Thames"/>
      <w:sz w:val="28"/>
    </w:rPr>
  </w:style>
  <w:style w:type="paragraph" w:customStyle="1" w:styleId="12">
    <w:name w:val="Основной шрифт абзаца1"/>
    <w:rsid w:val="00C2149C"/>
  </w:style>
  <w:style w:type="character" w:customStyle="1" w:styleId="30">
    <w:name w:val="Заголовок 3 Знак"/>
    <w:link w:val="3"/>
    <w:rsid w:val="00C214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214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149C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23"/>
    <w:rsid w:val="00C2149C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3"/>
    <w:rsid w:val="00C2149C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sid w:val="00C214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2149C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3"/>
    <w:rsid w:val="00C2149C"/>
    <w:rPr>
      <w:color w:val="0563C1" w:themeColor="hyperlink"/>
      <w:u w:val="single"/>
    </w:rPr>
  </w:style>
  <w:style w:type="character" w:styleId="a3">
    <w:name w:val="Hyperlink"/>
    <w:basedOn w:val="a0"/>
    <w:link w:val="14"/>
    <w:rsid w:val="00C2149C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C214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2149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214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214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149C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2149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214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14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14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14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214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149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C2149C"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sid w:val="00C2149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C2149C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C2149C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C214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C214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214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149C"/>
    <w:rPr>
      <w:rFonts w:ascii="XO Thames" w:hAnsi="XO Thames"/>
      <w:b/>
      <w:sz w:val="28"/>
    </w:rPr>
  </w:style>
  <w:style w:type="character" w:styleId="a8">
    <w:name w:val="Strong"/>
    <w:uiPriority w:val="22"/>
    <w:qFormat/>
    <w:rsid w:val="00063821"/>
    <w:rPr>
      <w:b/>
      <w:bCs/>
    </w:rPr>
  </w:style>
  <w:style w:type="table" w:styleId="a9">
    <w:name w:val="Table Grid"/>
    <w:basedOn w:val="a1"/>
    <w:uiPriority w:val="39"/>
    <w:rsid w:val="00063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F41BF"/>
  </w:style>
  <w:style w:type="paragraph" w:customStyle="1" w:styleId="ab">
    <w:name w:val="Содержимое таблицы"/>
    <w:basedOn w:val="a"/>
    <w:rsid w:val="00D41884"/>
    <w:pPr>
      <w:suppressLineNumbers/>
      <w:suppressAutoHyphens/>
    </w:pPr>
    <w:rPr>
      <w:rFonts w:ascii="Times New Roman" w:hAnsi="Times New Roman"/>
      <w:color w:val="auto"/>
      <w:szCs w:val="24"/>
      <w:lang w:eastAsia="ar-SA"/>
    </w:rPr>
  </w:style>
  <w:style w:type="paragraph" w:styleId="ac">
    <w:name w:val="List Paragraph"/>
    <w:basedOn w:val="a"/>
    <w:uiPriority w:val="34"/>
    <w:qFormat/>
    <w:rsid w:val="004E58F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A42B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42BF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6E53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WW-Absatz-Standardschriftart111111111">
    <w:name w:val="WW-Absatz-Standardschriftart111111111"/>
    <w:rsid w:val="00E621FB"/>
  </w:style>
  <w:style w:type="character" w:styleId="af0">
    <w:name w:val="Emphasis"/>
    <w:basedOn w:val="a0"/>
    <w:uiPriority w:val="20"/>
    <w:qFormat/>
    <w:rsid w:val="00C45C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90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1455">
          <w:marLeft w:val="0"/>
          <w:marRight w:val="0"/>
          <w:marTop w:val="75"/>
          <w:marBottom w:val="330"/>
          <w:divBdr>
            <w:top w:val="none" w:sz="0" w:space="0" w:color="auto"/>
            <w:left w:val="single" w:sz="18" w:space="23" w:color="EF4341"/>
            <w:bottom w:val="none" w:sz="0" w:space="0" w:color="auto"/>
            <w:right w:val="none" w:sz="0" w:space="0" w:color="auto"/>
          </w:divBdr>
        </w:div>
      </w:divsChild>
    </w:div>
    <w:div w:id="1798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2@moretrave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retrav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BBA3-FB18-491C-9643-3BC6DA41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sedykh</cp:lastModifiedBy>
  <cp:revision>2</cp:revision>
  <cp:lastPrinted>2025-11-05T15:21:00Z</cp:lastPrinted>
  <dcterms:created xsi:type="dcterms:W3CDTF">2025-11-14T10:23:00Z</dcterms:created>
  <dcterms:modified xsi:type="dcterms:W3CDTF">2025-11-14T10:23:00Z</dcterms:modified>
</cp:coreProperties>
</file>